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0F6A18" w:rsidP="00ED77B5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NUCLEO DI VALUTAZIONE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EA564E" w:rsidRDefault="00305049" w:rsidP="000F6A18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>
        <w:rPr>
          <w:rFonts w:cstheme="minorHAnsi"/>
          <w:bCs/>
          <w:szCs w:val="18"/>
        </w:rPr>
        <w:t>C</w:t>
      </w:r>
      <w:r w:rsidR="000F6A18">
        <w:rPr>
          <w:rFonts w:cstheme="minorHAnsi"/>
          <w:bCs/>
          <w:szCs w:val="18"/>
        </w:rPr>
        <w:t>omponenti del nucleo di valutazione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CE2FF6" w:rsidP="00EA564E">
      <w:r>
        <w:t>I</w:t>
      </w:r>
      <w:r w:rsidR="00492556" w:rsidRPr="008E3FD0">
        <w:t xml:space="preserve"> procedimenti</w:t>
      </w:r>
      <w:r>
        <w:t xml:space="preserve"> attuati da questo</w:t>
      </w:r>
      <w:r w:rsidR="00492556" w:rsidRPr="008E3FD0">
        <w:t xml:space="preserve"> Ente </w:t>
      </w:r>
      <w:r w:rsidR="00ED4875">
        <w:t xml:space="preserve">relativi alla composizione del </w:t>
      </w:r>
      <w:r w:rsidR="00ED4875" w:rsidRPr="00ED4875">
        <w:t>collegio del nucleo di valutazion</w:t>
      </w:r>
      <w:r w:rsidR="00544A22">
        <w:t>e</w:t>
      </w:r>
      <w:r w:rsidR="00ED4875">
        <w:t xml:space="preserve">, </w:t>
      </w:r>
      <w:r w:rsidR="00ED77B5" w:rsidRPr="008E3FD0">
        <w:t>preved</w:t>
      </w:r>
      <w:r>
        <w:t>ono</w:t>
      </w:r>
      <w:r w:rsidR="00ED77B5" w:rsidRPr="008E3FD0">
        <w:t xml:space="preserve"> l’acquisizione di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291D62">
        <w:t>,</w:t>
      </w:r>
      <w:r w:rsidR="00BD3C17" w:rsidRPr="008E3FD0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C43CD9" w:rsidRPr="00C43CD9" w:rsidRDefault="00C43CD9" w:rsidP="00C43CD9">
      <w:r w:rsidRPr="00C43CD9">
        <w:t xml:space="preserve">Nell’ambito di dette attività, questo Ente tratta sia dati di tipo comune (ad esempio nome, cognome, indirizzo, codice fiscale), che dati </w:t>
      </w:r>
      <w:r w:rsidR="00ED4875">
        <w:t xml:space="preserve">a carattere </w:t>
      </w:r>
      <w:r w:rsidRPr="00C43CD9">
        <w:t>giudiziari</w:t>
      </w:r>
      <w:r w:rsidR="00ED4875">
        <w:t xml:space="preserve">o, </w:t>
      </w:r>
      <w:r w:rsidRPr="00C43CD9">
        <w:t>al fine di</w:t>
      </w:r>
      <w:r>
        <w:t xml:space="preserve"> </w:t>
      </w:r>
      <w:r w:rsidR="00B62321">
        <w:t xml:space="preserve">gestire gli </w:t>
      </w:r>
      <w:r w:rsidR="00CE2FF6" w:rsidRPr="00C43CD9">
        <w:rPr>
          <w:szCs w:val="18"/>
        </w:rPr>
        <w:t>aspetti giuridici ed economici de</w:t>
      </w:r>
      <w:r w:rsidR="00ED4875">
        <w:rPr>
          <w:szCs w:val="18"/>
        </w:rPr>
        <w:t>i</w:t>
      </w:r>
      <w:r w:rsidR="00CE2FF6" w:rsidRPr="00C43CD9">
        <w:rPr>
          <w:szCs w:val="18"/>
        </w:rPr>
        <w:t xml:space="preserve"> rapport</w:t>
      </w:r>
      <w:r w:rsidR="00ED4875">
        <w:rPr>
          <w:szCs w:val="18"/>
        </w:rPr>
        <w:t>i che saranno instaurati con i componenti del nucleo di valutazione.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FF5B05" w:rsidP="00ED77B5">
      <w:pPr>
        <w:rPr>
          <w:rFonts w:cstheme="minorHAnsi"/>
          <w:b/>
          <w:szCs w:val="18"/>
        </w:rPr>
      </w:pPr>
      <w:r w:rsidRPr="00FF5B05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930732" w:rsidRPr="00EA564E" w:rsidRDefault="00ED77B5" w:rsidP="003E484F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3E484F">
        <w:rPr>
          <w:rFonts w:cstheme="minorHAnsi"/>
          <w:szCs w:val="18"/>
        </w:rPr>
        <w:t>a</w:t>
      </w:r>
      <w:r w:rsidRPr="00EA564E">
        <w:rPr>
          <w:rFonts w:cstheme="minorHAnsi"/>
          <w:szCs w:val="18"/>
        </w:rPr>
        <w:t xml:space="preserve"> finalità</w:t>
      </w:r>
      <w:r w:rsidR="003E484F">
        <w:rPr>
          <w:rFonts w:cstheme="minorHAnsi"/>
          <w:szCs w:val="18"/>
        </w:rPr>
        <w:t xml:space="preserve"> di </w:t>
      </w:r>
      <w:r w:rsidR="00102594">
        <w:rPr>
          <w:rFonts w:cstheme="minorHAnsi"/>
          <w:szCs w:val="18"/>
        </w:rPr>
        <w:t>gestione dei contratti di consulenza e collaborazione</w:t>
      </w:r>
      <w:r w:rsidR="003E484F">
        <w:rPr>
          <w:rFonts w:cstheme="minorHAnsi"/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9F4DC0" w:rsidRPr="009F4DC0" w:rsidRDefault="009F4DC0" w:rsidP="009F4D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</w:t>
      </w:r>
      <w:r w:rsidRPr="009F4DC0">
        <w:rPr>
          <w:rFonts w:cstheme="minorHAnsi"/>
          <w:sz w:val="18"/>
          <w:szCs w:val="18"/>
        </w:rPr>
        <w:t xml:space="preserve">l’esecuzione di un contratto di cui l’interessato è parte </w:t>
      </w:r>
      <w:r w:rsidRPr="00EA564E">
        <w:rPr>
          <w:rFonts w:cstheme="minorHAnsi"/>
          <w:sz w:val="18"/>
          <w:szCs w:val="18"/>
        </w:rPr>
        <w:t xml:space="preserve">(GDPR, Art. 6, </w:t>
      </w:r>
      <w:r>
        <w:rPr>
          <w:rFonts w:cstheme="minorHAnsi"/>
          <w:sz w:val="18"/>
          <w:szCs w:val="18"/>
        </w:rPr>
        <w:t>b</w:t>
      </w:r>
      <w:r w:rsidRPr="00EA564E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>;</w:t>
      </w:r>
    </w:p>
    <w:p w:rsidR="00BE2D52" w:rsidRPr="00EA564E" w:rsidRDefault="00BE2D52" w:rsidP="009F4DC0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</w:t>
      </w:r>
      <w:r w:rsidRPr="00EA564E">
        <w:rPr>
          <w:rFonts w:cstheme="minorHAnsi"/>
          <w:sz w:val="18"/>
          <w:szCs w:val="18"/>
        </w:rPr>
        <w:t xml:space="preserve"> (GDPR, Art. 6, c)</w:t>
      </w:r>
      <w:r w:rsidR="009F4DC0">
        <w:rPr>
          <w:rFonts w:cstheme="minorHAnsi"/>
          <w:sz w:val="18"/>
          <w:szCs w:val="18"/>
        </w:rPr>
        <w:t>;</w:t>
      </w:r>
    </w:p>
    <w:p w:rsidR="00BE2D52" w:rsidRPr="009F4DC0" w:rsidRDefault="00102594" w:rsidP="00102594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102594">
        <w:rPr>
          <w:rFonts w:cstheme="minorHAnsi"/>
          <w:sz w:val="18"/>
          <w:szCs w:val="18"/>
        </w:rPr>
        <w:t xml:space="preserve">per motivi di interesse pubblico </w:t>
      </w:r>
      <w:r w:rsidR="009F4DC0" w:rsidRPr="009F4DC0">
        <w:rPr>
          <w:rFonts w:cstheme="minorHAnsi"/>
          <w:sz w:val="18"/>
          <w:szCs w:val="18"/>
        </w:rPr>
        <w:t xml:space="preserve">(GDPR, Art. 9, </w:t>
      </w:r>
      <w:r>
        <w:rPr>
          <w:rFonts w:cstheme="minorHAnsi"/>
          <w:sz w:val="18"/>
          <w:szCs w:val="18"/>
        </w:rPr>
        <w:t>g</w:t>
      </w:r>
      <w:r w:rsidR="009F4DC0" w:rsidRPr="009F4DC0">
        <w:rPr>
          <w:rFonts w:cstheme="minorHAnsi"/>
          <w:sz w:val="18"/>
          <w:szCs w:val="18"/>
        </w:rPr>
        <w:t>)</w:t>
      </w:r>
      <w:r w:rsidR="00BE2D52" w:rsidRPr="009F4DC0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3E484F">
        <w:rPr>
          <w:rFonts w:cstheme="minorHAnsi"/>
          <w:szCs w:val="18"/>
        </w:rPr>
        <w:t xml:space="preserve">la gestione </w:t>
      </w:r>
      <w:r w:rsidR="009F4DC0">
        <w:rPr>
          <w:rFonts w:cstheme="minorHAnsi"/>
          <w:szCs w:val="18"/>
        </w:rPr>
        <w:t xml:space="preserve">del rapporto </w:t>
      </w:r>
      <w:r w:rsidR="00F76DF9">
        <w:rPr>
          <w:rFonts w:cstheme="minorHAnsi"/>
          <w:szCs w:val="18"/>
        </w:rPr>
        <w:t>contrattuale</w:t>
      </w:r>
      <w:r w:rsidR="002D6D5B">
        <w:rPr>
          <w:rFonts w:cstheme="minorHAnsi"/>
          <w:szCs w:val="18"/>
        </w:rPr>
        <w:t xml:space="preserve">. </w:t>
      </w:r>
      <w:r w:rsidR="002D6D5B" w:rsidRPr="002D6D5B">
        <w:rPr>
          <w:rFonts w:cstheme="minorHAnsi"/>
          <w:szCs w:val="18"/>
        </w:rPr>
        <w:t xml:space="preserve">Tale </w:t>
      </w:r>
      <w:r w:rsidR="00674802">
        <w:rPr>
          <w:rFonts w:cstheme="minorHAnsi"/>
          <w:szCs w:val="18"/>
        </w:rPr>
        <w:t>funzione</w:t>
      </w:r>
      <w:r w:rsidR="002D6D5B" w:rsidRPr="002D6D5B">
        <w:rPr>
          <w:rFonts w:cstheme="minorHAnsi"/>
          <w:szCs w:val="18"/>
        </w:rPr>
        <w:t>, ivi inclusa l’elaborazione dei concernenti atti amministrativi, non potr</w:t>
      </w:r>
      <w:r w:rsidR="002D6D5B">
        <w:rPr>
          <w:rFonts w:cstheme="minorHAnsi"/>
          <w:szCs w:val="18"/>
        </w:rPr>
        <w:t>à</w:t>
      </w:r>
      <w:r w:rsidR="002D6D5B" w:rsidRPr="002D6D5B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F725F0">
        <w:rPr>
          <w:rFonts w:cstheme="minorHAnsi"/>
          <w:szCs w:val="18"/>
        </w:rPr>
        <w:t xml:space="preserve">, </w:t>
      </w:r>
      <w:r w:rsidR="00F725F0">
        <w:rPr>
          <w:rFonts w:cstheme="minorHAnsi"/>
        </w:rPr>
        <w:t>rendendo di fatto inattuabile l’assunzione della carica, nonché l’adempimento degli obblighi di legge previsti.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lastRenderedPageBreak/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746EE1" w:rsidRPr="00EA564E" w:rsidRDefault="00746EE1" w:rsidP="00746EE1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i Suoi dati personali sono acquisiti, essi potranno essere comunicati: </w:t>
      </w:r>
    </w:p>
    <w:p w:rsidR="00674802" w:rsidRDefault="00674802" w:rsidP="00674802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 </w:t>
      </w:r>
      <w:r w:rsidR="00F65E34" w:rsidRPr="00F65E34">
        <w:rPr>
          <w:rFonts w:cstheme="minorHAnsi"/>
          <w:sz w:val="18"/>
          <w:szCs w:val="18"/>
        </w:rPr>
        <w:t>Dipartimento della Funz</w:t>
      </w:r>
      <w:r>
        <w:rPr>
          <w:rFonts w:cstheme="minorHAnsi"/>
          <w:sz w:val="18"/>
          <w:szCs w:val="18"/>
        </w:rPr>
        <w:t>ione Pubblica;</w:t>
      </w:r>
    </w:p>
    <w:p w:rsidR="00F65E34" w:rsidRPr="00674802" w:rsidRDefault="00674802" w:rsidP="00674802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</w:t>
      </w:r>
      <w:r w:rsidRPr="00674802">
        <w:rPr>
          <w:rFonts w:cstheme="minorHAnsi"/>
          <w:sz w:val="18"/>
          <w:szCs w:val="18"/>
        </w:rPr>
        <w:t>lla C</w:t>
      </w:r>
      <w:r w:rsidR="00F65E34" w:rsidRPr="00674802">
        <w:rPr>
          <w:rFonts w:cstheme="minorHAnsi"/>
          <w:sz w:val="18"/>
          <w:szCs w:val="18"/>
        </w:rPr>
        <w:t>orte dei Conti</w:t>
      </w:r>
      <w:r>
        <w:rPr>
          <w:rFonts w:cstheme="minorHAnsi"/>
          <w:sz w:val="18"/>
          <w:szCs w:val="18"/>
        </w:rPr>
        <w:t>;</w:t>
      </w:r>
    </w:p>
    <w:p w:rsidR="00F65E34" w:rsidRDefault="00F65E34" w:rsidP="00F65E34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alla Autorità Nazionale Anticorruzione (ANAC), autorità </w:t>
      </w:r>
      <w:r w:rsidRPr="00B06A45">
        <w:rPr>
          <w:rFonts w:cstheme="minorHAnsi"/>
          <w:sz w:val="18"/>
          <w:szCs w:val="18"/>
        </w:rPr>
        <w:t>competen</w:t>
      </w:r>
      <w:r>
        <w:rPr>
          <w:rFonts w:cstheme="minorHAnsi"/>
          <w:sz w:val="18"/>
          <w:szCs w:val="18"/>
        </w:rPr>
        <w:t>te</w:t>
      </w:r>
      <w:r w:rsidRPr="00B06A45">
        <w:rPr>
          <w:rFonts w:cstheme="minorHAnsi"/>
          <w:sz w:val="18"/>
          <w:szCs w:val="18"/>
        </w:rPr>
        <w:t xml:space="preserve"> in materia di vigilanza dei contratti pubblici</w:t>
      </w:r>
      <w:r w:rsidRPr="00EA564E">
        <w:rPr>
          <w:rFonts w:cstheme="minorHAnsi"/>
          <w:sz w:val="18"/>
          <w:szCs w:val="18"/>
        </w:rPr>
        <w:t>;</w:t>
      </w:r>
    </w:p>
    <w:p w:rsidR="00746EE1" w:rsidRPr="00B06A45" w:rsidRDefault="00746EE1" w:rsidP="00746EE1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alla a</w:t>
      </w:r>
      <w:r w:rsidRPr="00B06A45">
        <w:rPr>
          <w:rFonts w:cstheme="minorHAnsi"/>
          <w:sz w:val="18"/>
          <w:szCs w:val="18"/>
        </w:rPr>
        <w:t>utorità giudiziaria nei casi di ipotesi di reato o di eventi rilevanti ai fini della sicurezza pubblica</w:t>
      </w:r>
      <w:r w:rsidR="00674802">
        <w:rPr>
          <w:rFonts w:cstheme="minorHAnsi"/>
          <w:sz w:val="18"/>
          <w:szCs w:val="18"/>
        </w:rPr>
        <w:t xml:space="preserve"> </w:t>
      </w:r>
      <w:r w:rsidRPr="00B06A45">
        <w:rPr>
          <w:rFonts w:cstheme="minorHAnsi"/>
          <w:sz w:val="18"/>
          <w:szCs w:val="18"/>
        </w:rPr>
        <w:t>o della tutela del patrimonio</w:t>
      </w:r>
      <w:r>
        <w:rPr>
          <w:rFonts w:cstheme="minorHAnsi"/>
          <w:sz w:val="18"/>
          <w:szCs w:val="18"/>
        </w:rPr>
        <w:t xml:space="preserve"> comunale</w:t>
      </w:r>
      <w:r w:rsidRPr="00B06A45">
        <w:rPr>
          <w:rFonts w:cstheme="minorHAnsi"/>
          <w:sz w:val="18"/>
          <w:szCs w:val="18"/>
        </w:rPr>
        <w:t>.</w:t>
      </w:r>
    </w:p>
    <w:p w:rsidR="001F5D3D" w:rsidRPr="00EA564E" w:rsidRDefault="00746EE1" w:rsidP="00746EE1">
      <w:pPr>
        <w:spacing w:before="24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</w:t>
      </w:r>
      <w:r w:rsidR="004E6D4A" w:rsidRPr="00EA564E">
        <w:rPr>
          <w:rFonts w:cstheme="minorHAnsi"/>
          <w:szCs w:val="18"/>
        </w:rPr>
        <w:t>:</w:t>
      </w:r>
    </w:p>
    <w:p w:rsidR="001B4AE8" w:rsidRDefault="004E6D4A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personale </w:t>
      </w:r>
      <w:r w:rsidR="001F5D3D" w:rsidRPr="00EA564E">
        <w:rPr>
          <w:rFonts w:cstheme="minorHAnsi"/>
          <w:sz w:val="18"/>
          <w:szCs w:val="18"/>
        </w:rPr>
        <w:t xml:space="preserve">dell’Ente </w:t>
      </w:r>
      <w:r w:rsidRPr="00EA564E">
        <w:rPr>
          <w:rFonts w:cstheme="minorHAnsi"/>
          <w:sz w:val="18"/>
          <w:szCs w:val="18"/>
        </w:rPr>
        <w:t>designat</w:t>
      </w:r>
      <w:r w:rsidR="001F5D3D" w:rsidRPr="00EA564E">
        <w:rPr>
          <w:rFonts w:cstheme="minorHAnsi"/>
          <w:sz w:val="18"/>
          <w:szCs w:val="18"/>
        </w:rPr>
        <w:t xml:space="preserve">o </w:t>
      </w:r>
      <w:r w:rsidRPr="00EA564E">
        <w:rPr>
          <w:rFonts w:cstheme="minorHAnsi"/>
          <w:sz w:val="18"/>
          <w:szCs w:val="18"/>
        </w:rPr>
        <w:t>al trattamento</w:t>
      </w:r>
      <w:r w:rsidR="001F5D3D" w:rsidRPr="00EA564E">
        <w:rPr>
          <w:rFonts w:cstheme="minorHAnsi"/>
          <w:sz w:val="18"/>
          <w:szCs w:val="18"/>
        </w:rPr>
        <w:t>;</w:t>
      </w:r>
    </w:p>
    <w:p w:rsidR="001B4AE8" w:rsidRDefault="006C64C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 xml:space="preserve">il personale tecnico delle aziende </w:t>
      </w:r>
      <w:r w:rsidR="001B4AE8" w:rsidRPr="001B4AE8">
        <w:rPr>
          <w:rFonts w:cstheme="minorHAnsi"/>
          <w:sz w:val="18"/>
          <w:szCs w:val="18"/>
        </w:rPr>
        <w:t xml:space="preserve">o degli studi professionali </w:t>
      </w:r>
      <w:r w:rsidRPr="001B4AE8">
        <w:rPr>
          <w:rFonts w:cstheme="minorHAnsi"/>
          <w:sz w:val="18"/>
          <w:szCs w:val="18"/>
        </w:rPr>
        <w:t xml:space="preserve">affidatari del servizio di </w:t>
      </w:r>
      <w:r w:rsidR="001B4AE8" w:rsidRPr="001B4AE8">
        <w:rPr>
          <w:rFonts w:cstheme="minorHAnsi"/>
          <w:sz w:val="18"/>
          <w:szCs w:val="18"/>
        </w:rPr>
        <w:t>supporto a</w:t>
      </w:r>
      <w:r w:rsidR="00072514">
        <w:rPr>
          <w:rFonts w:cstheme="minorHAnsi"/>
          <w:sz w:val="18"/>
          <w:szCs w:val="18"/>
        </w:rPr>
        <w:t xml:space="preserve">ll’ufficio </w:t>
      </w:r>
      <w:r w:rsidR="00746EE1">
        <w:rPr>
          <w:rFonts w:cstheme="minorHAnsi"/>
          <w:sz w:val="18"/>
          <w:szCs w:val="18"/>
        </w:rPr>
        <w:t>finanziario</w:t>
      </w:r>
      <w:r w:rsidR="001B4AE8" w:rsidRPr="001B4AE8">
        <w:rPr>
          <w:rFonts w:cstheme="minorHAnsi"/>
          <w:sz w:val="18"/>
          <w:szCs w:val="18"/>
        </w:rPr>
        <w:t>;</w:t>
      </w:r>
    </w:p>
    <w:p w:rsidR="001B4AE8" w:rsidRDefault="00EB692C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gestionali in uso presso questo Ente;</w:t>
      </w:r>
    </w:p>
    <w:p w:rsidR="002D6D5B" w:rsidRDefault="002D6D5B" w:rsidP="002D6D5B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2D6D5B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020509" w:rsidRDefault="001B4AE8" w:rsidP="002D6D5B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t</w:t>
      </w:r>
      <w:r w:rsidR="00A549BE" w:rsidRPr="001B4AE8">
        <w:rPr>
          <w:rFonts w:cstheme="minorHAnsi"/>
          <w:sz w:val="18"/>
          <w:szCs w:val="18"/>
        </w:rPr>
        <w:t>esoreria comunale</w:t>
      </w:r>
      <w:r>
        <w:rPr>
          <w:rFonts w:cstheme="minorHAnsi"/>
          <w:sz w:val="18"/>
          <w:szCs w:val="18"/>
        </w:rPr>
        <w:t xml:space="preserve">, </w:t>
      </w:r>
      <w:r w:rsidR="00746EE1">
        <w:rPr>
          <w:rFonts w:cstheme="minorHAnsi"/>
          <w:sz w:val="18"/>
          <w:szCs w:val="18"/>
        </w:rPr>
        <w:t>limitatamente alle procedure di evasione dei pagamenti</w:t>
      </w:r>
      <w:r w:rsidR="00020509">
        <w:rPr>
          <w:rFonts w:cstheme="minorHAnsi"/>
          <w:sz w:val="18"/>
          <w:szCs w:val="18"/>
        </w:rPr>
        <w:t>;</w:t>
      </w:r>
    </w:p>
    <w:p w:rsidR="00746EE1" w:rsidRPr="00746EE1" w:rsidRDefault="00020509" w:rsidP="00020509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020509">
        <w:rPr>
          <w:rFonts w:cstheme="minorHAnsi"/>
          <w:sz w:val="18"/>
          <w:szCs w:val="18"/>
        </w:rPr>
        <w:t>la compagnia assicuratrice, nonché gli studi legali, i periti assicurativi ed i medici legali relativamente alla gestione dei sinistri</w:t>
      </w:r>
      <w:r w:rsidR="00072514" w:rsidRPr="00746EE1">
        <w:rPr>
          <w:rFonts w:cstheme="minorHAnsi"/>
          <w:sz w:val="18"/>
          <w:szCs w:val="18"/>
        </w:rPr>
        <w:t>.</w:t>
      </w:r>
      <w:r w:rsidR="001B4AE8" w:rsidRPr="00746EE1">
        <w:rPr>
          <w:rFonts w:cstheme="minorHAnsi"/>
          <w:sz w:val="18"/>
          <w:szCs w:val="18"/>
        </w:rPr>
        <w:t xml:space="preserve">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3A66CF" w:rsidP="00740D32">
      <w:pPr>
        <w:spacing w:before="120"/>
        <w:rPr>
          <w:rFonts w:cstheme="minorHAnsi"/>
          <w:szCs w:val="18"/>
        </w:rPr>
      </w:pPr>
      <w:r w:rsidRPr="003A66CF">
        <w:rPr>
          <w:rFonts w:cstheme="minorHAnsi"/>
          <w:szCs w:val="18"/>
        </w:rPr>
        <w:t>La informiamo, infine, che i Suoi dati personali, limitatamente a quanto disposto dal Garante della Privacy attraverso il  Provvedimento N. 243/2014,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“Riordino della disciplina riguardante il diritto di accesso civico e gli obblighi di pubblicità, trasparenza e diffusione di informazioni da parte delle pubbliche amministrazioni”.</w:t>
      </w:r>
      <w:r w:rsidR="00740D32" w:rsidRPr="00EA564E">
        <w:rPr>
          <w:rFonts w:cstheme="minorHAnsi"/>
          <w:szCs w:val="18"/>
        </w:rPr>
        <w:t xml:space="preserve">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8"/>
      <w:footerReference w:type="default" r:id="rId9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6A" w:rsidRDefault="0051206A" w:rsidP="0096531B">
      <w:r>
        <w:separator/>
      </w:r>
    </w:p>
  </w:endnote>
  <w:endnote w:type="continuationSeparator" w:id="0">
    <w:p w:rsidR="0051206A" w:rsidRDefault="0051206A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FF5B05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FF5B05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6A" w:rsidRDefault="0051206A" w:rsidP="0096531B">
      <w:r>
        <w:separator/>
      </w:r>
    </w:p>
  </w:footnote>
  <w:footnote w:type="continuationSeparator" w:id="0">
    <w:p w:rsidR="0051206A" w:rsidRDefault="0051206A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2B3999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56DA34F" wp14:editId="3A1EFF37">
          <wp:simplePos x="0" y="0"/>
          <wp:positionH relativeFrom="column">
            <wp:posOffset>-3685</wp:posOffset>
          </wp:positionH>
          <wp:positionV relativeFrom="paragraph">
            <wp:posOffset>-635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FF5B05" w:rsidRPr="00FF5B05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2B3999" w:rsidRPr="002B3999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5016"/>
    <w:multiLevelType w:val="hybridMultilevel"/>
    <w:tmpl w:val="6EF4EB86"/>
    <w:lvl w:ilvl="0" w:tplc="6ABC31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5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20509"/>
    <w:rsid w:val="000465DB"/>
    <w:rsid w:val="00072514"/>
    <w:rsid w:val="000A75D2"/>
    <w:rsid w:val="000E17A2"/>
    <w:rsid w:val="000F5CC0"/>
    <w:rsid w:val="000F6A18"/>
    <w:rsid w:val="00101C54"/>
    <w:rsid w:val="00102594"/>
    <w:rsid w:val="001103D2"/>
    <w:rsid w:val="001112A2"/>
    <w:rsid w:val="001600CD"/>
    <w:rsid w:val="001856C7"/>
    <w:rsid w:val="001B4AE8"/>
    <w:rsid w:val="001F5D3D"/>
    <w:rsid w:val="002124D8"/>
    <w:rsid w:val="002412CE"/>
    <w:rsid w:val="00291D62"/>
    <w:rsid w:val="002B3999"/>
    <w:rsid w:val="002D6D5B"/>
    <w:rsid w:val="002F6673"/>
    <w:rsid w:val="00305049"/>
    <w:rsid w:val="00340BD2"/>
    <w:rsid w:val="003A66CF"/>
    <w:rsid w:val="003A7895"/>
    <w:rsid w:val="003E484F"/>
    <w:rsid w:val="00404E92"/>
    <w:rsid w:val="004275D4"/>
    <w:rsid w:val="0044231A"/>
    <w:rsid w:val="00476172"/>
    <w:rsid w:val="00492556"/>
    <w:rsid w:val="00493799"/>
    <w:rsid w:val="0049793B"/>
    <w:rsid w:val="004D6AC4"/>
    <w:rsid w:val="004E05AA"/>
    <w:rsid w:val="004E6D4A"/>
    <w:rsid w:val="0051206A"/>
    <w:rsid w:val="00526D4A"/>
    <w:rsid w:val="00544A22"/>
    <w:rsid w:val="00571E4F"/>
    <w:rsid w:val="00573FB6"/>
    <w:rsid w:val="005B26BE"/>
    <w:rsid w:val="005F6E38"/>
    <w:rsid w:val="0065249B"/>
    <w:rsid w:val="00662C28"/>
    <w:rsid w:val="006669B4"/>
    <w:rsid w:val="0067028E"/>
    <w:rsid w:val="00674802"/>
    <w:rsid w:val="00681A11"/>
    <w:rsid w:val="00696D2F"/>
    <w:rsid w:val="006C64CC"/>
    <w:rsid w:val="00710E03"/>
    <w:rsid w:val="00720C57"/>
    <w:rsid w:val="00726036"/>
    <w:rsid w:val="007363C3"/>
    <w:rsid w:val="00740D32"/>
    <w:rsid w:val="00746EE1"/>
    <w:rsid w:val="00762F27"/>
    <w:rsid w:val="007C2FFD"/>
    <w:rsid w:val="00836C1C"/>
    <w:rsid w:val="0085494B"/>
    <w:rsid w:val="0086559D"/>
    <w:rsid w:val="008948F4"/>
    <w:rsid w:val="00897B26"/>
    <w:rsid w:val="008B0FF2"/>
    <w:rsid w:val="008E3FD0"/>
    <w:rsid w:val="008F70D4"/>
    <w:rsid w:val="00930732"/>
    <w:rsid w:val="0094009C"/>
    <w:rsid w:val="0095699B"/>
    <w:rsid w:val="0096531B"/>
    <w:rsid w:val="00993C6C"/>
    <w:rsid w:val="009A2C81"/>
    <w:rsid w:val="009D10B0"/>
    <w:rsid w:val="009F4DC0"/>
    <w:rsid w:val="00A14586"/>
    <w:rsid w:val="00A36101"/>
    <w:rsid w:val="00A549BE"/>
    <w:rsid w:val="00A61B16"/>
    <w:rsid w:val="00A85AD8"/>
    <w:rsid w:val="00AB1053"/>
    <w:rsid w:val="00AB3CA6"/>
    <w:rsid w:val="00AC42D5"/>
    <w:rsid w:val="00B06A45"/>
    <w:rsid w:val="00B42969"/>
    <w:rsid w:val="00B62321"/>
    <w:rsid w:val="00BC210B"/>
    <w:rsid w:val="00BD0ECF"/>
    <w:rsid w:val="00BD3C17"/>
    <w:rsid w:val="00BE2A0B"/>
    <w:rsid w:val="00BE2D52"/>
    <w:rsid w:val="00BF514B"/>
    <w:rsid w:val="00C43CD9"/>
    <w:rsid w:val="00C96141"/>
    <w:rsid w:val="00CE2FF6"/>
    <w:rsid w:val="00CE7F51"/>
    <w:rsid w:val="00D05DCB"/>
    <w:rsid w:val="00D36617"/>
    <w:rsid w:val="00D37662"/>
    <w:rsid w:val="00D711BA"/>
    <w:rsid w:val="00D82F85"/>
    <w:rsid w:val="00D861BB"/>
    <w:rsid w:val="00D901C7"/>
    <w:rsid w:val="00E057DD"/>
    <w:rsid w:val="00E074EB"/>
    <w:rsid w:val="00E15AC7"/>
    <w:rsid w:val="00E77671"/>
    <w:rsid w:val="00E84E99"/>
    <w:rsid w:val="00EA564E"/>
    <w:rsid w:val="00EB692C"/>
    <w:rsid w:val="00ED4875"/>
    <w:rsid w:val="00ED77B5"/>
    <w:rsid w:val="00EF3C17"/>
    <w:rsid w:val="00F20107"/>
    <w:rsid w:val="00F51DC7"/>
    <w:rsid w:val="00F60B49"/>
    <w:rsid w:val="00F65E34"/>
    <w:rsid w:val="00F725F0"/>
    <w:rsid w:val="00F76DF9"/>
    <w:rsid w:val="00F92653"/>
    <w:rsid w:val="00FA36BA"/>
    <w:rsid w:val="00FA5CFB"/>
    <w:rsid w:val="00FB5064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677</TotalTime>
  <Pages>2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78</cp:revision>
  <cp:lastPrinted>2019-06-17T13:18:00Z</cp:lastPrinted>
  <dcterms:created xsi:type="dcterms:W3CDTF">2019-02-28T12:55:00Z</dcterms:created>
  <dcterms:modified xsi:type="dcterms:W3CDTF">2020-09-17T14:57:00Z</dcterms:modified>
</cp:coreProperties>
</file>